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1838"/>
        <w:gridCol w:w="7224"/>
      </w:tblGrid>
      <w:tr w:rsidR="00F4630A" w:rsidTr="16D1D5A8" w14:paraId="30CD29B1" w14:textId="77777777">
        <w:tc>
          <w:tcPr>
            <w:tcW w:w="1838" w:type="dxa"/>
            <w:tcMar/>
          </w:tcPr>
          <w:p w:rsidRPr="00F4630A" w:rsidR="00F4630A" w:rsidP="003B2941" w:rsidRDefault="00F4630A" w14:paraId="1A306CC7" w14:textId="0BE602DF">
            <w:pPr>
              <w:pStyle w:val="Kop2"/>
              <w:outlineLvl w:val="1"/>
              <w:rPr>
                <w:rFonts w:eastAsia="Times New Roman"/>
                <w:sz w:val="22"/>
                <w:szCs w:val="22"/>
                <w:lang w:eastAsia="en-US"/>
              </w:rPr>
            </w:pPr>
            <w:r w:rsidRPr="00F4630A">
              <w:rPr>
                <w:rFonts w:eastAsia="Times New Roman"/>
                <w:sz w:val="22"/>
                <w:szCs w:val="22"/>
                <w:lang w:eastAsia="en-US"/>
              </w:rPr>
              <w:t>Naam training</w:t>
            </w:r>
          </w:p>
        </w:tc>
        <w:tc>
          <w:tcPr>
            <w:tcW w:w="7224" w:type="dxa"/>
            <w:tcMar/>
          </w:tcPr>
          <w:p w:rsidR="00F4630A" w:rsidP="003B2941" w:rsidRDefault="00DF6A79" w14:paraId="4EC9DA6B" w14:textId="30B6A71B">
            <w:pPr>
              <w:pStyle w:val="Kop2"/>
              <w:outlineLvl w:val="1"/>
              <w:rPr>
                <w:rFonts w:eastAsia="Times New Roman"/>
                <w:b w:val="0"/>
                <w:bCs w:val="0"/>
                <w:sz w:val="22"/>
                <w:szCs w:val="22"/>
                <w:lang w:eastAsia="en-US"/>
              </w:rPr>
            </w:pPr>
            <w:r w:rsidRPr="263A028F" w:rsidR="00DF6A79">
              <w:rPr>
                <w:rFonts w:eastAsia="Times New Roman"/>
                <w:b w:val="0"/>
                <w:bCs w:val="0"/>
                <w:sz w:val="22"/>
                <w:szCs w:val="22"/>
                <w:lang w:eastAsia="en-US"/>
              </w:rPr>
              <w:t xml:space="preserve">Projectmanagement (2-daagse training) </w:t>
            </w:r>
          </w:p>
        </w:tc>
      </w:tr>
      <w:tr w:rsidR="00F4630A" w:rsidTr="16D1D5A8" w14:paraId="37D68BEE" w14:textId="77777777">
        <w:tc>
          <w:tcPr>
            <w:tcW w:w="1838" w:type="dxa"/>
            <w:tcMar/>
          </w:tcPr>
          <w:p w:rsidRPr="00F4630A" w:rsidR="00F4630A" w:rsidP="003B2941" w:rsidRDefault="00F4630A" w14:paraId="49C53794" w14:textId="51525F8E">
            <w:pPr>
              <w:pStyle w:val="Kop2"/>
              <w:outlineLvl w:val="1"/>
              <w:rPr>
                <w:rFonts w:eastAsia="Times New Roman"/>
                <w:sz w:val="22"/>
                <w:szCs w:val="22"/>
                <w:lang w:eastAsia="en-US"/>
              </w:rPr>
            </w:pPr>
            <w:r w:rsidRPr="00F4630A">
              <w:rPr>
                <w:rFonts w:eastAsia="Times New Roman"/>
                <w:sz w:val="22"/>
                <w:szCs w:val="22"/>
                <w:lang w:eastAsia="en-US"/>
              </w:rPr>
              <w:t>Datum</w:t>
            </w:r>
          </w:p>
        </w:tc>
        <w:tc>
          <w:tcPr>
            <w:tcW w:w="7224" w:type="dxa"/>
            <w:tcMar/>
          </w:tcPr>
          <w:p w:rsidR="00F4630A" w:rsidP="263A028F" w:rsidRDefault="001B13E5" w14:paraId="2DF1FF29" w14:textId="3F9D6A61">
            <w:pPr>
              <w:pStyle w:val="Kop2"/>
              <w:bidi w:val="0"/>
              <w:spacing w:beforeAutospacing="on" w:afterAutospacing="on" w:line="240" w:lineRule="auto"/>
              <w:ind w:left="0" w:right="0"/>
              <w:jc w:val="left"/>
              <w:rPr>
                <w:rFonts w:eastAsia="Times New Roman"/>
                <w:b w:val="0"/>
                <w:bCs w:val="0"/>
                <w:sz w:val="22"/>
                <w:szCs w:val="22"/>
                <w:lang w:eastAsia="en-US"/>
              </w:rPr>
            </w:pPr>
            <w:r w:rsidRPr="16D1D5A8" w:rsidR="14758B64">
              <w:rPr>
                <w:rFonts w:eastAsia="Times New Roman"/>
                <w:b w:val="0"/>
                <w:bCs w:val="0"/>
                <w:sz w:val="22"/>
                <w:szCs w:val="22"/>
                <w:lang w:eastAsia="en-US"/>
              </w:rPr>
              <w:t>Woensdag 23 en woensdag 30 november</w:t>
            </w:r>
            <w:r w:rsidRPr="16D1D5A8" w:rsidR="263A028F">
              <w:rPr>
                <w:rFonts w:eastAsia="Times New Roman"/>
                <w:b w:val="0"/>
                <w:bCs w:val="0"/>
                <w:sz w:val="22"/>
                <w:szCs w:val="22"/>
                <w:lang w:eastAsia="en-US"/>
              </w:rPr>
              <w:t xml:space="preserve"> 2022 </w:t>
            </w:r>
          </w:p>
        </w:tc>
      </w:tr>
      <w:tr w:rsidR="00F4630A" w:rsidTr="16D1D5A8" w14:paraId="79EE1944" w14:textId="77777777">
        <w:tc>
          <w:tcPr>
            <w:tcW w:w="1838" w:type="dxa"/>
            <w:tcMar/>
          </w:tcPr>
          <w:p w:rsidRPr="00F4630A" w:rsidR="00F4630A" w:rsidP="003B2941" w:rsidRDefault="00F4630A" w14:paraId="3CC3009A" w14:textId="0CB390D4">
            <w:pPr>
              <w:pStyle w:val="Kop2"/>
              <w:outlineLvl w:val="1"/>
              <w:rPr>
                <w:rFonts w:eastAsia="Times New Roman"/>
                <w:sz w:val="22"/>
                <w:szCs w:val="22"/>
                <w:lang w:eastAsia="en-US"/>
              </w:rPr>
            </w:pPr>
            <w:r w:rsidRPr="00F4630A">
              <w:rPr>
                <w:rFonts w:eastAsia="Times New Roman"/>
                <w:sz w:val="22"/>
                <w:szCs w:val="22"/>
                <w:lang w:eastAsia="en-US"/>
              </w:rPr>
              <w:t>Tijd</w:t>
            </w:r>
          </w:p>
        </w:tc>
        <w:tc>
          <w:tcPr>
            <w:tcW w:w="7224" w:type="dxa"/>
            <w:tcMar/>
          </w:tcPr>
          <w:p w:rsidR="00F4630A" w:rsidP="003B2941" w:rsidRDefault="00DF6A79" w14:paraId="1FFAF74D" w14:textId="0EFEDEA4">
            <w:pPr>
              <w:pStyle w:val="Kop2"/>
              <w:outlineLvl w:val="1"/>
              <w:rPr>
                <w:rFonts w:eastAsia="Times New Roman"/>
                <w:b w:val="0"/>
                <w:bCs w:val="0"/>
                <w:sz w:val="22"/>
                <w:szCs w:val="22"/>
                <w:lang w:eastAsia="en-US"/>
              </w:rPr>
            </w:pPr>
            <w:r w:rsidRPr="263A028F" w:rsidR="00DF6A79">
              <w:rPr>
                <w:rFonts w:eastAsia="Times New Roman"/>
                <w:b w:val="0"/>
                <w:bCs w:val="0"/>
                <w:sz w:val="22"/>
                <w:szCs w:val="22"/>
                <w:lang w:eastAsia="en-US"/>
              </w:rPr>
              <w:t>Beide dagen 09.15-17.00 uur (inloop vanaf 09.00 uur)</w:t>
            </w:r>
          </w:p>
        </w:tc>
      </w:tr>
      <w:tr w:rsidR="00F4630A" w:rsidTr="16D1D5A8" w14:paraId="714726A8" w14:textId="77777777">
        <w:tc>
          <w:tcPr>
            <w:tcW w:w="1838" w:type="dxa"/>
            <w:tcMar/>
          </w:tcPr>
          <w:p w:rsidRPr="00F4630A" w:rsidR="00F4630A" w:rsidP="003B2941" w:rsidRDefault="00F4630A" w14:paraId="3E4C2CCE" w14:textId="0F89DADC">
            <w:pPr>
              <w:pStyle w:val="Kop2"/>
              <w:outlineLvl w:val="1"/>
              <w:rPr>
                <w:rFonts w:eastAsia="Times New Roman"/>
                <w:sz w:val="22"/>
                <w:szCs w:val="22"/>
                <w:lang w:eastAsia="en-US"/>
              </w:rPr>
            </w:pPr>
            <w:r w:rsidRPr="00F4630A">
              <w:rPr>
                <w:rFonts w:eastAsia="Times New Roman"/>
                <w:sz w:val="22"/>
                <w:szCs w:val="22"/>
                <w:lang w:eastAsia="en-US"/>
              </w:rPr>
              <w:t>Locatie</w:t>
            </w:r>
          </w:p>
        </w:tc>
        <w:tc>
          <w:tcPr>
            <w:tcW w:w="7224" w:type="dxa"/>
            <w:tcMar/>
          </w:tcPr>
          <w:p w:rsidR="00F4630A" w:rsidP="263A028F" w:rsidRDefault="00DF6A79" w14:paraId="0B5FB248" w14:textId="39CD68A8">
            <w:pPr>
              <w:pStyle w:val="Kop2"/>
              <w:rPr>
                <w:b w:val="0"/>
                <w:bCs w:val="0"/>
                <w:noProof w:val="0"/>
                <w:sz w:val="22"/>
                <w:szCs w:val="22"/>
                <w:lang w:val="nl-NL"/>
              </w:rPr>
            </w:pPr>
            <w:r w:rsidRPr="16D1D5A8" w:rsidR="50FF7342">
              <w:rPr>
                <w:b w:val="0"/>
                <w:bCs w:val="0"/>
                <w:noProof w:val="0"/>
                <w:sz w:val="22"/>
                <w:szCs w:val="22"/>
                <w:lang w:val="nl-NL"/>
              </w:rPr>
              <w:t xml:space="preserve">Joan </w:t>
            </w:r>
            <w:proofErr w:type="spellStart"/>
            <w:r w:rsidRPr="16D1D5A8" w:rsidR="50FF7342">
              <w:rPr>
                <w:b w:val="0"/>
                <w:bCs w:val="0"/>
                <w:noProof w:val="0"/>
                <w:sz w:val="22"/>
                <w:szCs w:val="22"/>
                <w:lang w:val="nl-NL"/>
              </w:rPr>
              <w:t>Muyskenweg</w:t>
            </w:r>
            <w:proofErr w:type="spellEnd"/>
            <w:r w:rsidRPr="16D1D5A8" w:rsidR="50FF7342">
              <w:rPr>
                <w:b w:val="0"/>
                <w:bCs w:val="0"/>
                <w:noProof w:val="0"/>
                <w:sz w:val="22"/>
                <w:szCs w:val="22"/>
                <w:lang w:val="nl-NL"/>
              </w:rPr>
              <w:t xml:space="preserve"> 22, 1096 CJ Amsterdam</w:t>
            </w:r>
          </w:p>
        </w:tc>
      </w:tr>
      <w:tr w:rsidR="00F4630A" w:rsidTr="16D1D5A8" w14:paraId="01B69C6E" w14:textId="77777777">
        <w:tc>
          <w:tcPr>
            <w:tcW w:w="1838" w:type="dxa"/>
            <w:tcMar/>
          </w:tcPr>
          <w:p w:rsidRPr="00F4630A" w:rsidR="00F4630A" w:rsidP="003B2941" w:rsidRDefault="00F4630A" w14:paraId="49B9520D" w14:textId="6CB0AEC2">
            <w:pPr>
              <w:pStyle w:val="Kop2"/>
              <w:outlineLvl w:val="1"/>
              <w:rPr>
                <w:rFonts w:eastAsia="Times New Roman"/>
                <w:sz w:val="22"/>
                <w:szCs w:val="22"/>
                <w:lang w:eastAsia="en-US"/>
              </w:rPr>
            </w:pPr>
            <w:r w:rsidRPr="263A028F" w:rsidR="263A028F">
              <w:rPr>
                <w:rFonts w:eastAsia="Times New Roman"/>
                <w:sz w:val="22"/>
                <w:szCs w:val="22"/>
                <w:lang w:eastAsia="en-US"/>
              </w:rPr>
              <w:t xml:space="preserve">Inhoud </w:t>
            </w:r>
          </w:p>
        </w:tc>
        <w:tc>
          <w:tcPr>
            <w:tcW w:w="7224" w:type="dxa"/>
            <w:tcMar/>
          </w:tcPr>
          <w:p w:rsidR="00F4630A" w:rsidP="263A028F" w:rsidRDefault="00000000" w14:paraId="5F509618" w14:textId="26914B6C">
            <w:pPr>
              <w:bidi w:val="0"/>
            </w:pPr>
            <w:r w:rsidRPr="263A028F" w:rsidR="263A028F">
              <w:rPr>
                <w:noProof w:val="0"/>
                <w:lang w:val="nl-NL"/>
              </w:rPr>
              <w:t>Deze training gaat over projectmanagement. Dat wil zeggen: elke gestructureerde aanpak om binnen een bepaalde tijd en een bepaald budget een resultaat te bereiken. Bijvoorbeeld een implementatie (van beleid, een tool, een werkwijze), een procesverbetering, een campagne over een onderwerp. Dit zijn allemaal zaken die gebaat zijn bij een projectmatige aanpak.</w:t>
            </w:r>
          </w:p>
          <w:p w:rsidR="00F4630A" w:rsidP="263A028F" w:rsidRDefault="00000000" w14:paraId="3A7584A9" w14:textId="7E5B4ACD">
            <w:pPr>
              <w:bidi w:val="0"/>
            </w:pPr>
          </w:p>
          <w:p w:rsidR="00F4630A" w:rsidP="263A028F" w:rsidRDefault="00000000" w14:paraId="0DB8804B" w14:textId="69EBC62D">
            <w:pPr>
              <w:bidi w:val="0"/>
            </w:pPr>
            <w:r w:rsidRPr="263A028F" w:rsidR="263A028F">
              <w:rPr>
                <w:noProof w:val="0"/>
                <w:lang w:val="nl-NL"/>
              </w:rPr>
              <w:t>In deze training leer je:</w:t>
            </w:r>
          </w:p>
          <w:p w:rsidR="00F4630A" w:rsidP="263A028F" w:rsidRDefault="00000000" w14:paraId="64633D7E" w14:textId="4E3F839B">
            <w:pPr>
              <w:bidi w:val="0"/>
            </w:pPr>
            <w:r w:rsidRPr="263A028F" w:rsidR="263A028F">
              <w:rPr>
                <w:noProof w:val="0"/>
                <w:lang w:val="nl-NL"/>
              </w:rPr>
              <w:t>- opzetten van een project (en projectorganisatie)</w:t>
            </w:r>
          </w:p>
          <w:p w:rsidR="00F4630A" w:rsidP="263A028F" w:rsidRDefault="00000000" w14:paraId="47379AC0" w14:textId="2ADFB0EA">
            <w:pPr>
              <w:bidi w:val="0"/>
            </w:pPr>
            <w:r w:rsidRPr="263A028F" w:rsidR="263A028F">
              <w:rPr>
                <w:noProof w:val="0"/>
                <w:lang w:val="nl-NL"/>
              </w:rPr>
              <w:t>- definiëren van projectdoelen en -kaders</w:t>
            </w:r>
          </w:p>
          <w:p w:rsidR="00F4630A" w:rsidP="263A028F" w:rsidRDefault="00000000" w14:paraId="0094A5C0" w14:textId="08735AB3">
            <w:pPr>
              <w:bidi w:val="0"/>
            </w:pPr>
            <w:r w:rsidRPr="263A028F" w:rsidR="263A028F">
              <w:rPr>
                <w:noProof w:val="0"/>
                <w:lang w:val="nl-NL"/>
              </w:rPr>
              <w:t>- plannen van het project</w:t>
            </w:r>
          </w:p>
          <w:p w:rsidR="00F4630A" w:rsidP="263A028F" w:rsidRDefault="00000000" w14:paraId="1B5F1A23" w14:textId="030CFFFE">
            <w:pPr>
              <w:bidi w:val="0"/>
            </w:pPr>
            <w:r w:rsidRPr="263A028F" w:rsidR="263A028F">
              <w:rPr>
                <w:noProof w:val="0"/>
                <w:lang w:val="nl-NL"/>
              </w:rPr>
              <w:t>- uitvoeren van het project, rapporteren en bijsturen</w:t>
            </w:r>
          </w:p>
          <w:p w:rsidR="00F4630A" w:rsidP="263A028F" w:rsidRDefault="00000000" w14:paraId="658D8866" w14:textId="5E513627">
            <w:pPr>
              <w:bidi w:val="0"/>
            </w:pPr>
            <w:r w:rsidRPr="263A028F" w:rsidR="263A028F">
              <w:rPr>
                <w:noProof w:val="0"/>
                <w:lang w:val="nl-NL"/>
              </w:rPr>
              <w:t>- borgen en afsluiten van een project</w:t>
            </w:r>
          </w:p>
        </w:tc>
      </w:tr>
      <w:tr w:rsidR="263A028F" w:rsidTr="16D1D5A8" w14:paraId="504B9718">
        <w:tc>
          <w:tcPr>
            <w:tcW w:w="1838" w:type="dxa"/>
            <w:tcMar/>
          </w:tcPr>
          <w:p w:rsidR="00F4630A" w:rsidP="263A028F" w:rsidRDefault="00F4630A" w14:noSpellErr="1" w14:paraId="0B222109" w14:textId="2869268E">
            <w:pPr>
              <w:pStyle w:val="Kop2"/>
              <w:outlineLvl w:val="1"/>
              <w:rPr>
                <w:rFonts w:eastAsia="Times New Roman"/>
                <w:sz w:val="22"/>
                <w:szCs w:val="22"/>
                <w:lang w:eastAsia="en-US"/>
              </w:rPr>
            </w:pPr>
            <w:r w:rsidRPr="263A028F" w:rsidR="00F4630A">
              <w:rPr>
                <w:rFonts w:eastAsia="Times New Roman"/>
                <w:sz w:val="22"/>
                <w:szCs w:val="22"/>
                <w:lang w:eastAsia="en-US"/>
              </w:rPr>
              <w:t>Trainers</w:t>
            </w:r>
          </w:p>
        </w:tc>
        <w:tc>
          <w:tcPr>
            <w:tcW w:w="7224" w:type="dxa"/>
            <w:tcMar/>
          </w:tcPr>
          <w:p w:rsidR="263A028F" w:rsidP="263A028F" w:rsidRDefault="263A028F" w14:paraId="6AD3AE71" w14:textId="0AED648D">
            <w:pPr>
              <w:pStyle w:val="Kop2"/>
              <w:bidi w:val="0"/>
              <w:spacing w:beforeAutospacing="on" w:afterAutospacing="on" w:line="240" w:lineRule="auto"/>
              <w:ind w:left="0" w:right="0"/>
              <w:jc w:val="left"/>
            </w:pPr>
            <w:hyperlink r:id="Rd4dfdd30395e4585">
              <w:r w:rsidRPr="263A028F" w:rsidR="263A028F">
                <w:rPr>
                  <w:rStyle w:val="Hyperlink"/>
                  <w:rFonts w:eastAsia="Times New Roman"/>
                  <w:b w:val="0"/>
                  <w:bCs w:val="0"/>
                  <w:sz w:val="22"/>
                  <w:szCs w:val="22"/>
                  <w:lang w:eastAsia="en-US"/>
                </w:rPr>
                <w:t>Gijs van Lieshout</w:t>
              </w:r>
            </w:hyperlink>
            <w:r w:rsidRPr="263A028F" w:rsidR="263A028F">
              <w:rPr>
                <w:rFonts w:eastAsia="Times New Roman"/>
                <w:b w:val="0"/>
                <w:bCs w:val="0"/>
                <w:sz w:val="22"/>
                <w:szCs w:val="22"/>
                <w:lang w:eastAsia="en-US"/>
              </w:rPr>
              <w:t xml:space="preserve"> </w:t>
            </w:r>
          </w:p>
        </w:tc>
      </w:tr>
      <w:tr w:rsidRPr="007A2928" w:rsidR="007A2928" w:rsidTr="16D1D5A8" w14:paraId="59A90DD3" w14:textId="77777777">
        <w:tc>
          <w:tcPr>
            <w:tcW w:w="1838" w:type="dxa"/>
            <w:tcBorders>
              <w:top w:val="single" w:color="auto" w:sz="4" w:space="0"/>
              <w:left w:val="single" w:color="auto" w:sz="4" w:space="0"/>
              <w:bottom w:val="single" w:color="auto" w:sz="4" w:space="0"/>
              <w:right w:val="single" w:color="auto" w:sz="4" w:space="0"/>
            </w:tcBorders>
            <w:tcMar/>
            <w:hideMark/>
          </w:tcPr>
          <w:p w:rsidRPr="007A2928" w:rsidR="007A2928" w:rsidRDefault="007A2928" w14:paraId="5AA8D8C9" w14:textId="77777777">
            <w:pPr>
              <w:pStyle w:val="Kop2"/>
              <w:outlineLvl w:val="1"/>
              <w:rPr>
                <w:rFonts w:asciiTheme="minorHAnsi" w:hAnsiTheme="minorHAnsi" w:cstheme="minorHAnsi"/>
                <w:sz w:val="22"/>
                <w:szCs w:val="22"/>
                <w:lang w:eastAsia="en-US"/>
              </w:rPr>
            </w:pPr>
            <w:r w:rsidRPr="007A2928">
              <w:rPr>
                <w:rFonts w:asciiTheme="minorHAnsi" w:hAnsiTheme="minorHAnsi" w:cstheme="minorHAnsi"/>
                <w:sz w:val="22"/>
                <w:szCs w:val="22"/>
                <w:lang w:eastAsia="en-US"/>
              </w:rPr>
              <w:t>Aantal deelnemers</w:t>
            </w:r>
          </w:p>
        </w:tc>
        <w:tc>
          <w:tcPr>
            <w:tcW w:w="7224" w:type="dxa"/>
            <w:tcBorders>
              <w:top w:val="single" w:color="auto" w:sz="4" w:space="0"/>
              <w:left w:val="single" w:color="auto" w:sz="4" w:space="0"/>
              <w:bottom w:val="single" w:color="auto" w:sz="4" w:space="0"/>
              <w:right w:val="single" w:color="auto" w:sz="4" w:space="0"/>
            </w:tcBorders>
            <w:tcMar/>
            <w:hideMark/>
          </w:tcPr>
          <w:p w:rsidRPr="007A2928" w:rsidR="007A2928" w:rsidRDefault="007A2928" w14:paraId="1A9177AE" w14:textId="1CB2F006">
            <w:pPr>
              <w:pStyle w:val="Kop2"/>
              <w:outlineLvl w:val="1"/>
              <w:rPr>
                <w:rFonts w:asciiTheme="minorHAnsi" w:hAnsiTheme="minorHAnsi" w:cstheme="minorHAnsi"/>
                <w:b w:val="0"/>
                <w:bCs w:val="0"/>
                <w:sz w:val="22"/>
                <w:szCs w:val="22"/>
                <w:lang w:eastAsia="en-US"/>
              </w:rPr>
            </w:pPr>
            <w:r>
              <w:rPr>
                <w:rFonts w:asciiTheme="minorHAnsi" w:hAnsiTheme="minorHAnsi" w:cstheme="minorHAnsi"/>
                <w:b w:val="0"/>
                <w:bCs w:val="0"/>
                <w:sz w:val="22"/>
                <w:szCs w:val="22"/>
                <w:lang w:eastAsia="en-US"/>
              </w:rPr>
              <w:t>12</w:t>
            </w:r>
          </w:p>
        </w:tc>
      </w:tr>
      <w:tr w:rsidR="00F4630A" w:rsidTr="16D1D5A8" w14:paraId="35C14086" w14:textId="77777777">
        <w:tc>
          <w:tcPr>
            <w:tcW w:w="1838" w:type="dxa"/>
            <w:tcMar/>
          </w:tcPr>
          <w:p w:rsidRPr="00F4630A" w:rsidR="00F4630A" w:rsidP="003B2941" w:rsidRDefault="00FF7621" w14:paraId="559BE69A" w14:textId="59A5D1C0">
            <w:pPr>
              <w:pStyle w:val="Kop2"/>
              <w:outlineLvl w:val="1"/>
              <w:rPr>
                <w:rFonts w:eastAsia="Times New Roman"/>
                <w:sz w:val="22"/>
                <w:szCs w:val="22"/>
                <w:lang w:eastAsia="en-US"/>
              </w:rPr>
            </w:pPr>
            <w:r>
              <w:rPr>
                <w:rFonts w:eastAsia="Times New Roman"/>
                <w:sz w:val="22"/>
                <w:szCs w:val="22"/>
                <w:lang w:eastAsia="en-US"/>
              </w:rPr>
              <w:t>Accreditatie</w:t>
            </w:r>
          </w:p>
        </w:tc>
        <w:tc>
          <w:tcPr>
            <w:tcW w:w="7224" w:type="dxa"/>
            <w:tcMar/>
          </w:tcPr>
          <w:p w:rsidR="00F4630A" w:rsidP="003B2941" w:rsidRDefault="00FF7621" w14:paraId="58EA7617" w14:textId="1EA50ABD">
            <w:pPr>
              <w:pStyle w:val="Kop2"/>
              <w:outlineLvl w:val="1"/>
              <w:rPr>
                <w:rFonts w:eastAsia="Times New Roman"/>
                <w:b w:val="0"/>
                <w:bCs w:val="0"/>
                <w:sz w:val="22"/>
                <w:szCs w:val="22"/>
                <w:lang w:eastAsia="en-US"/>
              </w:rPr>
            </w:pPr>
            <w:r>
              <w:rPr>
                <w:rFonts w:eastAsia="Times New Roman"/>
                <w:b w:val="0"/>
                <w:bCs w:val="0"/>
                <w:sz w:val="22"/>
                <w:szCs w:val="22"/>
                <w:lang w:eastAsia="en-US"/>
              </w:rPr>
              <w:t>Aangevraagd</w:t>
            </w:r>
          </w:p>
        </w:tc>
      </w:tr>
      <w:tr w:rsidR="00FF7621" w:rsidTr="16D1D5A8" w14:paraId="30DA123A" w14:textId="77777777">
        <w:tc>
          <w:tcPr>
            <w:tcW w:w="1838" w:type="dxa"/>
            <w:tcMar/>
          </w:tcPr>
          <w:p w:rsidRPr="00F4630A" w:rsidR="00FF7621" w:rsidP="00981E5D" w:rsidRDefault="00FF7621" w14:paraId="2BCAB94F" w14:textId="77777777">
            <w:pPr>
              <w:pStyle w:val="Kop2"/>
              <w:outlineLvl w:val="1"/>
              <w:rPr>
                <w:rFonts w:eastAsia="Times New Roman"/>
                <w:sz w:val="22"/>
                <w:szCs w:val="22"/>
                <w:lang w:eastAsia="en-US"/>
              </w:rPr>
            </w:pPr>
            <w:r>
              <w:rPr>
                <w:rFonts w:eastAsia="Times New Roman"/>
                <w:sz w:val="22"/>
                <w:szCs w:val="22"/>
                <w:lang w:eastAsia="en-US"/>
              </w:rPr>
              <w:t>Aanmeldlink</w:t>
            </w:r>
          </w:p>
        </w:tc>
        <w:tc>
          <w:tcPr>
            <w:tcW w:w="7224" w:type="dxa"/>
            <w:tcMar/>
          </w:tcPr>
          <w:p w:rsidR="00FF7621" w:rsidP="00981E5D" w:rsidRDefault="00000000" w14:paraId="1B33E4B7" w14:textId="3E4CD41D">
            <w:pPr>
              <w:pStyle w:val="Kop2"/>
              <w:outlineLvl w:val="1"/>
              <w:rPr>
                <w:rFonts w:eastAsia="Times New Roman"/>
                <w:b w:val="0"/>
                <w:bCs w:val="0"/>
                <w:sz w:val="22"/>
                <w:szCs w:val="22"/>
                <w:lang w:eastAsia="en-US"/>
              </w:rPr>
            </w:pPr>
            <w:hyperlink r:id="R0aebb418579a420a">
              <w:r w:rsidRPr="16D1D5A8" w:rsidR="25A50387">
                <w:rPr>
                  <w:rStyle w:val="Hyperlink"/>
                  <w:rFonts w:eastAsia="Times New Roman"/>
                  <w:b w:val="0"/>
                  <w:bCs w:val="0"/>
                  <w:sz w:val="22"/>
                  <w:szCs w:val="22"/>
                  <w:lang w:eastAsia="en-US"/>
                </w:rPr>
                <w:t>https://forms.gle/WRc7kJdyeeQAzRV9A</w:t>
              </w:r>
            </w:hyperlink>
            <w:r w:rsidRPr="16D1D5A8" w:rsidR="25A50387">
              <w:rPr>
                <w:rFonts w:eastAsia="Times New Roman"/>
                <w:b w:val="0"/>
                <w:bCs w:val="0"/>
                <w:sz w:val="22"/>
                <w:szCs w:val="22"/>
                <w:lang w:eastAsia="en-US"/>
              </w:rPr>
              <w:t xml:space="preserve"> </w:t>
            </w:r>
          </w:p>
        </w:tc>
      </w:tr>
    </w:tbl>
    <w:p w:rsidR="00C668A6" w:rsidRDefault="00C668A6" w14:paraId="036BB75C" w14:textId="77777777"/>
    <w:sectPr w:rsidR="00C668A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B23D9"/>
    <w:multiLevelType w:val="hybridMultilevel"/>
    <w:tmpl w:val="2CE6FD44"/>
    <w:lvl w:ilvl="0" w:tplc="0413000F">
      <w:start w:val="1"/>
      <w:numFmt w:val="decimal"/>
      <w:lvlText w:val="%1."/>
      <w:lvlJc w:val="left"/>
      <w:pPr>
        <w:ind w:left="720" w:hanging="360"/>
      </w:p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cs="Courier New"/>
      </w:rPr>
    </w:lvl>
    <w:lvl w:ilvl="8" w:tplc="FFFFFFFF">
      <w:start w:val="1"/>
      <w:numFmt w:val="bullet"/>
      <w:lvlText w:val=""/>
      <w:lvlJc w:val="left"/>
      <w:pPr>
        <w:ind w:left="6480" w:hanging="360"/>
      </w:pPr>
      <w:rPr>
        <w:rFonts w:hint="default" w:ascii="Wingdings" w:hAnsi="Wingdings"/>
      </w:rPr>
    </w:lvl>
  </w:abstractNum>
  <w:num w:numId="1" w16cid:durableId="6091258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A6"/>
    <w:rsid w:val="00026EB8"/>
    <w:rsid w:val="00140527"/>
    <w:rsid w:val="001B13E5"/>
    <w:rsid w:val="00214414"/>
    <w:rsid w:val="003B2941"/>
    <w:rsid w:val="005721B6"/>
    <w:rsid w:val="007A2928"/>
    <w:rsid w:val="009338C8"/>
    <w:rsid w:val="00C668A6"/>
    <w:rsid w:val="00DF6A79"/>
    <w:rsid w:val="00EB3618"/>
    <w:rsid w:val="00F4630A"/>
    <w:rsid w:val="00FF7621"/>
    <w:rsid w:val="05ED705C"/>
    <w:rsid w:val="0EAA37CA"/>
    <w:rsid w:val="14758B64"/>
    <w:rsid w:val="16D1D5A8"/>
    <w:rsid w:val="25A50387"/>
    <w:rsid w:val="263A028F"/>
    <w:rsid w:val="2A021CF4"/>
    <w:rsid w:val="2A021CF4"/>
    <w:rsid w:val="4499BD9A"/>
    <w:rsid w:val="500E341B"/>
    <w:rsid w:val="50FF7342"/>
    <w:rsid w:val="66509AB8"/>
    <w:rsid w:val="676E33FF"/>
    <w:rsid w:val="67EC6B19"/>
    <w:rsid w:val="69883B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B050"/>
  <w15:chartTrackingRefBased/>
  <w15:docId w15:val="{F426DB7F-3D36-4E2B-BDBA-7D3D0DB6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2">
    <w:name w:val="heading 2"/>
    <w:basedOn w:val="Standaard"/>
    <w:link w:val="Kop2Char"/>
    <w:uiPriority w:val="9"/>
    <w:semiHidden/>
    <w:unhideWhenUsed/>
    <w:qFormat/>
    <w:rsid w:val="00C668A6"/>
    <w:pPr>
      <w:spacing w:before="100" w:beforeAutospacing="1" w:after="100" w:afterAutospacing="1" w:line="240" w:lineRule="auto"/>
      <w:outlineLvl w:val="1"/>
    </w:pPr>
    <w:rPr>
      <w:rFonts w:ascii="Calibri" w:hAnsi="Calibri" w:cs="Calibri"/>
      <w:b/>
      <w:bCs/>
      <w:sz w:val="36"/>
      <w:szCs w:val="36"/>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semiHidden/>
    <w:rsid w:val="00C668A6"/>
    <w:rPr>
      <w:rFonts w:ascii="Calibri" w:hAnsi="Calibri" w:cs="Calibri"/>
      <w:b/>
      <w:bCs/>
      <w:sz w:val="36"/>
      <w:szCs w:val="36"/>
      <w:lang w:eastAsia="nl-NL"/>
    </w:rPr>
  </w:style>
  <w:style w:type="character" w:styleId="Hyperlink">
    <w:name w:val="Hyperlink"/>
    <w:basedOn w:val="Standaardalinea-lettertype"/>
    <w:uiPriority w:val="99"/>
    <w:unhideWhenUsed/>
    <w:rsid w:val="00C668A6"/>
    <w:rPr>
      <w:color w:val="0563C1"/>
      <w:u w:val="single"/>
    </w:rPr>
  </w:style>
  <w:style w:type="character" w:styleId="lrzxr" w:customStyle="1">
    <w:name w:val="lrzxr"/>
    <w:basedOn w:val="Standaardalinea-lettertype"/>
    <w:rsid w:val="00EB3618"/>
  </w:style>
  <w:style w:type="character" w:styleId="GevolgdeHyperlink">
    <w:name w:val="FollowedHyperlink"/>
    <w:basedOn w:val="Standaardalinea-lettertype"/>
    <w:uiPriority w:val="99"/>
    <w:semiHidden/>
    <w:unhideWhenUsed/>
    <w:rsid w:val="00F4630A"/>
    <w:rPr>
      <w:color w:val="954F72" w:themeColor="followedHyperlink"/>
      <w:u w:val="single"/>
    </w:rPr>
  </w:style>
  <w:style w:type="table" w:styleId="Tabelraster">
    <w:name w:val="Table Grid"/>
    <w:basedOn w:val="Standaardtabel"/>
    <w:uiPriority w:val="39"/>
    <w:rsid w:val="00F463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wijzingopmerking">
    <w:name w:val="annotation reference"/>
    <w:basedOn w:val="Standaardalinea-lettertype"/>
    <w:uiPriority w:val="99"/>
    <w:semiHidden/>
    <w:unhideWhenUsed/>
    <w:rsid w:val="00026EB8"/>
    <w:rPr>
      <w:sz w:val="16"/>
      <w:szCs w:val="16"/>
    </w:rPr>
  </w:style>
  <w:style w:type="paragraph" w:styleId="Tekstopmerking">
    <w:name w:val="annotation text"/>
    <w:basedOn w:val="Standaard"/>
    <w:link w:val="TekstopmerkingChar"/>
    <w:uiPriority w:val="99"/>
    <w:unhideWhenUsed/>
    <w:rsid w:val="00026EB8"/>
    <w:pPr>
      <w:spacing w:line="240" w:lineRule="auto"/>
    </w:pPr>
    <w:rPr>
      <w:sz w:val="20"/>
      <w:szCs w:val="20"/>
    </w:rPr>
  </w:style>
  <w:style w:type="character" w:styleId="TekstopmerkingChar" w:customStyle="1">
    <w:name w:val="Tekst opmerking Char"/>
    <w:basedOn w:val="Standaardalinea-lettertype"/>
    <w:link w:val="Tekstopmerking"/>
    <w:uiPriority w:val="99"/>
    <w:rsid w:val="00026EB8"/>
    <w:rPr>
      <w:sz w:val="20"/>
      <w:szCs w:val="20"/>
    </w:rPr>
  </w:style>
  <w:style w:type="paragraph" w:styleId="Onderwerpvanopmerking">
    <w:name w:val="annotation subject"/>
    <w:basedOn w:val="Tekstopmerking"/>
    <w:next w:val="Tekstopmerking"/>
    <w:link w:val="OnderwerpvanopmerkingChar"/>
    <w:uiPriority w:val="99"/>
    <w:semiHidden/>
    <w:unhideWhenUsed/>
    <w:rsid w:val="00026EB8"/>
    <w:rPr>
      <w:b/>
      <w:bCs/>
    </w:rPr>
  </w:style>
  <w:style w:type="character" w:styleId="OnderwerpvanopmerkingChar" w:customStyle="1">
    <w:name w:val="Onderwerp van opmerking Char"/>
    <w:basedOn w:val="TekstopmerkingChar"/>
    <w:link w:val="Onderwerpvanopmerking"/>
    <w:uiPriority w:val="99"/>
    <w:semiHidden/>
    <w:rsid w:val="00026EB8"/>
    <w:rPr>
      <w:b/>
      <w:bCs/>
      <w:sz w:val="20"/>
      <w:szCs w:val="20"/>
    </w:rPr>
  </w:style>
  <w:style w:type="character" w:styleId="cf01" w:customStyle="1">
    <w:name w:val="cf01"/>
    <w:basedOn w:val="Standaardalinea-lettertype"/>
    <w:rsid w:val="009338C8"/>
    <w:rPr>
      <w:rFonts w:hint="default" w:ascii="Segoe UI" w:hAnsi="Segoe UI" w:cs="Segoe UI"/>
      <w:sz w:val="18"/>
      <w:szCs w:val="18"/>
    </w:rPr>
  </w:style>
  <w:style w:type="character" w:styleId="Onopgelostemelding">
    <w:name w:val="Unresolved Mention"/>
    <w:basedOn w:val="Standaardalinea-lettertype"/>
    <w:uiPriority w:val="99"/>
    <w:semiHidden/>
    <w:unhideWhenUsed/>
    <w:rsid w:val="00FF7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2845">
      <w:bodyDiv w:val="1"/>
      <w:marLeft w:val="0"/>
      <w:marRight w:val="0"/>
      <w:marTop w:val="0"/>
      <w:marBottom w:val="0"/>
      <w:divBdr>
        <w:top w:val="none" w:sz="0" w:space="0" w:color="auto"/>
        <w:left w:val="none" w:sz="0" w:space="0" w:color="auto"/>
        <w:bottom w:val="none" w:sz="0" w:space="0" w:color="auto"/>
        <w:right w:val="none" w:sz="0" w:space="0" w:color="auto"/>
      </w:divBdr>
    </w:div>
    <w:div w:id="730470580">
      <w:bodyDiv w:val="1"/>
      <w:marLeft w:val="0"/>
      <w:marRight w:val="0"/>
      <w:marTop w:val="0"/>
      <w:marBottom w:val="0"/>
      <w:divBdr>
        <w:top w:val="none" w:sz="0" w:space="0" w:color="auto"/>
        <w:left w:val="none" w:sz="0" w:space="0" w:color="auto"/>
        <w:bottom w:val="none" w:sz="0" w:space="0" w:color="auto"/>
        <w:right w:val="none" w:sz="0" w:space="0" w:color="auto"/>
      </w:divBdr>
    </w:div>
    <w:div w:id="150689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www.linkedin.com/in/gijsvanlieshout/" TargetMode="External" Id="Rd4dfdd30395e4585" /><Relationship Type="http://schemas.openxmlformats.org/officeDocument/2006/relationships/hyperlink" Target="https://forms.gle/WRc7kJdyeeQAzRV9A" TargetMode="External" Id="R0aebb418579a420a"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4D43ADB920340B13E8A83DB17E523" ma:contentTypeVersion="2" ma:contentTypeDescription="Een nieuw document maken." ma:contentTypeScope="" ma:versionID="3cbd2463526e793e802113300187673b">
  <xsd:schema xmlns:xsd="http://www.w3.org/2001/XMLSchema" xmlns:xs="http://www.w3.org/2001/XMLSchema" xmlns:p="http://schemas.microsoft.com/office/2006/metadata/properties" xmlns:ns2="bf3299a4-37ed-489f-93d2-b8c2efdb8e12" targetNamespace="http://schemas.microsoft.com/office/2006/metadata/properties" ma:root="true" ma:fieldsID="c5eebbe82b5a50375efbfa4ad8153bc7" ns2:_="">
    <xsd:import namespace="bf3299a4-37ed-489f-93d2-b8c2efdb8e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299a4-37ed-489f-93d2-b8c2efdb8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397F4-930D-4111-B578-C7535656BBD9}"/>
</file>

<file path=customXml/itemProps2.xml><?xml version="1.0" encoding="utf-8"?>
<ds:datastoreItem xmlns:ds="http://schemas.openxmlformats.org/officeDocument/2006/customXml" ds:itemID="{9173BA13-A9E1-408A-A911-EEEDF2EA1EFE}"/>
</file>

<file path=customXml/itemProps3.xml><?xml version="1.0" encoding="utf-8"?>
<ds:datastoreItem xmlns:ds="http://schemas.openxmlformats.org/officeDocument/2006/customXml" ds:itemID="{4A75BA7C-F754-494D-B48D-59ADCD5812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Smit</dc:creator>
  <cp:keywords/>
  <dc:description/>
  <cp:lastModifiedBy>Helena Smit</cp:lastModifiedBy>
  <cp:revision>5</cp:revision>
  <dcterms:created xsi:type="dcterms:W3CDTF">2022-07-26T07:53:00Z</dcterms:created>
  <dcterms:modified xsi:type="dcterms:W3CDTF">2022-09-08T08:54:36Z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0x0101007C94D43ADB920340B13E8A83DB17E523</vt:lpwstr>
  </property>
</Properties>
</file>